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lang w:eastAsia="zh-CN"/>
        </w:rPr>
        <w:t>通信建设工程企业基本情况表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vertAlign w:val="baseline"/>
          <w:lang w:eastAsia="zh-CN"/>
        </w:rPr>
        <w:t>企业名称（盖章）：</w:t>
      </w:r>
      <w:r>
        <w:rPr>
          <w:rFonts w:hint="eastAsia" w:ascii="方正仿宋简体" w:hAnsi="方正仿宋简体" w:eastAsia="方正仿宋简体" w:cs="方正仿宋简体"/>
          <w:sz w:val="24"/>
          <w:szCs w:val="24"/>
          <w:vertAlign w:val="baseline"/>
          <w:lang w:val="en-US" w:eastAsia="zh-CN"/>
        </w:rPr>
        <w:t xml:space="preserve">                                                               </w:t>
      </w:r>
      <w:r>
        <w:rPr>
          <w:rFonts w:hint="eastAsia" w:ascii="方正仿宋简体" w:hAnsi="方正仿宋简体" w:eastAsia="方正仿宋简体" w:cs="方正仿宋简体"/>
          <w:sz w:val="24"/>
          <w:szCs w:val="24"/>
          <w:vertAlign w:val="baseline"/>
          <w:lang w:eastAsia="zh-CN"/>
        </w:rPr>
        <w:t>日期：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0"/>
        <w:gridCol w:w="1500"/>
        <w:gridCol w:w="1935"/>
        <w:gridCol w:w="2205"/>
        <w:gridCol w:w="207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val="en-US" w:eastAsia="zh-CN"/>
              </w:rPr>
              <w:t>企业通信地址</w:t>
            </w:r>
          </w:p>
        </w:tc>
        <w:tc>
          <w:tcPr>
            <w:tcW w:w="150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传真</w:t>
            </w:r>
          </w:p>
        </w:tc>
        <w:tc>
          <w:tcPr>
            <w:tcW w:w="193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资质等级</w:t>
            </w:r>
          </w:p>
        </w:tc>
        <w:tc>
          <w:tcPr>
            <w:tcW w:w="220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资质证书编号</w:t>
            </w:r>
          </w:p>
        </w:tc>
        <w:tc>
          <w:tcPr>
            <w:tcW w:w="2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注册资金</w:t>
            </w:r>
          </w:p>
        </w:tc>
        <w:tc>
          <w:tcPr>
            <w:tcW w:w="232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0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0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5" w:type="dxa"/>
            <w:gridSpan w:val="6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企业相关人员信息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0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93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固定电话</w:t>
            </w:r>
          </w:p>
        </w:tc>
        <w:tc>
          <w:tcPr>
            <w:tcW w:w="220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移动电话</w:t>
            </w:r>
          </w:p>
        </w:tc>
        <w:tc>
          <w:tcPr>
            <w:tcW w:w="2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电子信箱</w:t>
            </w:r>
          </w:p>
        </w:tc>
        <w:tc>
          <w:tcPr>
            <w:tcW w:w="232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法人代表</w:t>
            </w:r>
          </w:p>
        </w:tc>
        <w:tc>
          <w:tcPr>
            <w:tcW w:w="150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0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主要负责人</w:t>
            </w:r>
          </w:p>
        </w:tc>
        <w:tc>
          <w:tcPr>
            <w:tcW w:w="150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0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技术负责人</w:t>
            </w:r>
          </w:p>
        </w:tc>
        <w:tc>
          <w:tcPr>
            <w:tcW w:w="150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0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安全生产负责人</w:t>
            </w:r>
          </w:p>
        </w:tc>
        <w:tc>
          <w:tcPr>
            <w:tcW w:w="150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0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  <w:t>申报联系人</w:t>
            </w:r>
          </w:p>
        </w:tc>
        <w:tc>
          <w:tcPr>
            <w:tcW w:w="150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0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50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0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70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25" w:type="dxa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vertAlign w:val="baseline"/>
                <w:lang w:eastAsia="zh-CN"/>
              </w:rPr>
            </w:pPr>
          </w:p>
        </w:tc>
      </w:tr>
    </w:tbl>
    <w:p>
      <w:pPr>
        <w:jc w:val="left"/>
        <w:rPr>
          <w:rFonts w:hint="eastAsia" w:ascii="方正仿宋简体" w:hAnsi="方正仿宋简体" w:eastAsia="方正仿宋简体" w:cs="方正仿宋简体"/>
          <w:sz w:val="30"/>
          <w:szCs w:val="30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E0DEB"/>
    <w:rsid w:val="05EF4604"/>
    <w:rsid w:val="08F43E99"/>
    <w:rsid w:val="407E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2020-07-24T03:22:00Z</dcterms:created>
  <dc:creator>霉蛙</dc:creator>
  <cp:lastModifiedBy>霉蛙</cp:lastModifiedBy>
  <dcterms:modified xsi:type="dcterms:W3CDTF">2020-07-31T09:27:03Z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